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93E" w:rsidRPr="00974211" w:rsidRDefault="0040193E" w:rsidP="00735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4211">
        <w:rPr>
          <w:rFonts w:ascii="Times New Roman" w:hAnsi="Times New Roman" w:cs="Times New Roman"/>
          <w:bCs/>
          <w:sz w:val="28"/>
          <w:szCs w:val="28"/>
        </w:rPr>
        <w:t>МУНИЦИПАЛЬНОЕ ОБРАЗОВАНИЕ</w:t>
      </w:r>
    </w:p>
    <w:p w:rsidR="0040193E" w:rsidRPr="00974211" w:rsidRDefault="0040193E" w:rsidP="007356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4211">
        <w:rPr>
          <w:rFonts w:ascii="Times New Roman" w:hAnsi="Times New Roman" w:cs="Times New Roman"/>
          <w:bCs/>
          <w:sz w:val="28"/>
          <w:szCs w:val="28"/>
        </w:rPr>
        <w:t>СЕЛЬСКОЕ ПОСЕЛЕНИЕ СЕЛИЯРОВО</w:t>
      </w:r>
    </w:p>
    <w:p w:rsidR="0040193E" w:rsidRPr="00974211" w:rsidRDefault="0040193E" w:rsidP="007356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74211">
        <w:rPr>
          <w:rFonts w:ascii="Times New Roman" w:hAnsi="Times New Roman" w:cs="Times New Roman"/>
          <w:sz w:val="28"/>
          <w:szCs w:val="28"/>
          <w:lang w:val="x-none" w:eastAsia="x-none"/>
        </w:rPr>
        <w:t>Ханты-Мансийский автономный округ – Югра</w:t>
      </w:r>
    </w:p>
    <w:p w:rsidR="0040193E" w:rsidRPr="00974211" w:rsidRDefault="0040193E" w:rsidP="00735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0193E" w:rsidRPr="00974211" w:rsidRDefault="0040193E" w:rsidP="00735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4211">
        <w:rPr>
          <w:rFonts w:ascii="Times New Roman" w:hAnsi="Times New Roman" w:cs="Times New Roman"/>
          <w:bCs/>
          <w:sz w:val="28"/>
          <w:szCs w:val="28"/>
        </w:rPr>
        <w:t>АДМИНИСТРАЦИЯ СЕЛЬСКОГО ПОСЕЛЕНИЯ СЕЛИЯРОВО</w:t>
      </w:r>
    </w:p>
    <w:p w:rsidR="0040193E" w:rsidRPr="00974211" w:rsidRDefault="0040193E" w:rsidP="00735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0193E" w:rsidRPr="00974211" w:rsidRDefault="0040193E" w:rsidP="0073565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974211">
        <w:rPr>
          <w:rFonts w:ascii="Times New Roman" w:hAnsi="Times New Roman" w:cs="Times New Roman"/>
          <w:bCs/>
          <w:sz w:val="28"/>
          <w:szCs w:val="28"/>
        </w:rPr>
        <w:t>П О С Т А Н О В Л Е Н И Е</w:t>
      </w:r>
    </w:p>
    <w:p w:rsidR="0040193E" w:rsidRPr="00974211" w:rsidRDefault="0040193E" w:rsidP="0073565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hAnsi="Times New Roman" w:cs="Times New Roman"/>
          <w:bCs/>
          <w:sz w:val="28"/>
          <w:szCs w:val="28"/>
        </w:rPr>
      </w:pPr>
    </w:p>
    <w:p w:rsidR="0040193E" w:rsidRPr="00974211" w:rsidRDefault="00974211" w:rsidP="0073565A">
      <w:pPr>
        <w:widowControl w:val="0"/>
        <w:tabs>
          <w:tab w:val="left" w:pos="6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t>от 23.05</w:t>
      </w:r>
      <w:r w:rsidR="0040193E" w:rsidRPr="00974211">
        <w:rPr>
          <w:rFonts w:ascii="Times New Roman" w:hAnsi="Times New Roman" w:cs="Times New Roman"/>
          <w:sz w:val="28"/>
          <w:szCs w:val="28"/>
        </w:rPr>
        <w:t xml:space="preserve">.2022                                                                         </w:t>
      </w:r>
      <w:r w:rsidRPr="00974211">
        <w:rPr>
          <w:rFonts w:ascii="Times New Roman" w:hAnsi="Times New Roman" w:cs="Times New Roman"/>
          <w:sz w:val="28"/>
          <w:szCs w:val="28"/>
        </w:rPr>
        <w:t xml:space="preserve">                         № 42</w:t>
      </w:r>
    </w:p>
    <w:p w:rsidR="0040193E" w:rsidRPr="00974211" w:rsidRDefault="0040193E" w:rsidP="007356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t>с. Селиярово</w:t>
      </w:r>
    </w:p>
    <w:p w:rsidR="00BF4ABD" w:rsidRPr="00974211" w:rsidRDefault="00BF4ABD" w:rsidP="0073565A">
      <w:pPr>
        <w:pStyle w:val="headertext"/>
        <w:spacing w:before="0" w:beforeAutospacing="0" w:after="0" w:afterAutospacing="0"/>
        <w:ind w:right="4535"/>
        <w:rPr>
          <w:sz w:val="28"/>
          <w:szCs w:val="28"/>
        </w:rPr>
      </w:pPr>
    </w:p>
    <w:p w:rsidR="002B5FF5" w:rsidRPr="00974211" w:rsidRDefault="002B5FF5" w:rsidP="0073565A">
      <w:pPr>
        <w:pStyle w:val="ab"/>
        <w:shd w:val="clear" w:color="auto" w:fill="FFFFFF"/>
        <w:spacing w:before="0" w:beforeAutospacing="0" w:after="0" w:afterAutospacing="0"/>
        <w:ind w:right="4535"/>
        <w:rPr>
          <w:rStyle w:val="ac"/>
          <w:b w:val="0"/>
          <w:bCs/>
          <w:sz w:val="28"/>
          <w:szCs w:val="28"/>
        </w:rPr>
      </w:pPr>
      <w:r w:rsidRPr="00974211">
        <w:rPr>
          <w:bCs/>
          <w:sz w:val="28"/>
          <w:szCs w:val="28"/>
        </w:rPr>
        <w:t>Об утверждении Порядка</w:t>
      </w:r>
      <w:r w:rsidRPr="00974211">
        <w:rPr>
          <w:b/>
          <w:bCs/>
          <w:sz w:val="28"/>
          <w:szCs w:val="28"/>
        </w:rPr>
        <w:t xml:space="preserve"> </w:t>
      </w:r>
      <w:r w:rsidRPr="00974211">
        <w:rPr>
          <w:rStyle w:val="ac"/>
          <w:b w:val="0"/>
          <w:bCs/>
          <w:sz w:val="28"/>
          <w:szCs w:val="28"/>
        </w:rPr>
        <w:t>проведения мониторинга состояния системы теплоснабжения муниципального образования сельское поселение</w:t>
      </w:r>
      <w:r w:rsidR="0073565A" w:rsidRPr="00974211">
        <w:rPr>
          <w:rStyle w:val="ac"/>
          <w:b w:val="0"/>
          <w:bCs/>
          <w:sz w:val="28"/>
          <w:szCs w:val="28"/>
        </w:rPr>
        <w:t xml:space="preserve"> Селиярово</w:t>
      </w:r>
    </w:p>
    <w:p w:rsidR="002B5FF5" w:rsidRPr="00974211" w:rsidRDefault="002B5FF5" w:rsidP="0073565A">
      <w:pPr>
        <w:pStyle w:val="HEADERTEXT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2B5FF5" w:rsidRPr="00974211" w:rsidRDefault="002B5FF5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Pr="00974211">
        <w:rPr>
          <w:rFonts w:ascii="Times New Roman" w:hAnsi="Times New Roman" w:cs="Times New Roman"/>
          <w:sz w:val="28"/>
          <w:szCs w:val="28"/>
        </w:rPr>
        <w:fldChar w:fldCharType="begin"/>
      </w:r>
      <w:r w:rsidRPr="00974211">
        <w:rPr>
          <w:rFonts w:ascii="Times New Roman" w:hAnsi="Times New Roman" w:cs="Times New Roman"/>
          <w:sz w:val="28"/>
          <w:szCs w:val="28"/>
        </w:rPr>
        <w:instrText xml:space="preserve"> HYPERLINK "kodeks://link/d?nd=902227764"\o"’’О теплоснабжении (с изменениями на 1 мая 2022 года)’’</w:instrText>
      </w:r>
    </w:p>
    <w:p w:rsidR="002B5FF5" w:rsidRPr="00974211" w:rsidRDefault="002B5FF5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instrText>Федеральный закон от 27.07.2010 N 190-ФЗ</w:instrText>
      </w:r>
    </w:p>
    <w:p w:rsidR="002B5FF5" w:rsidRPr="00974211" w:rsidRDefault="002B5FF5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01.05.2022)"</w:instrText>
      </w:r>
      <w:r w:rsidRPr="00974211">
        <w:rPr>
          <w:rFonts w:ascii="Times New Roman" w:hAnsi="Times New Roman" w:cs="Times New Roman"/>
          <w:sz w:val="28"/>
          <w:szCs w:val="28"/>
        </w:rPr>
        <w:fldChar w:fldCharType="separate"/>
      </w:r>
      <w:r w:rsidRPr="00974211">
        <w:rPr>
          <w:rFonts w:ascii="Times New Roman" w:hAnsi="Times New Roman" w:cs="Times New Roman"/>
          <w:sz w:val="28"/>
          <w:szCs w:val="28"/>
        </w:rPr>
        <w:t>Федерального закона от 27.07.2010 № 190-ФЗ «О теплоснабжении</w:t>
      </w:r>
      <w:r w:rsidRPr="00974211">
        <w:rPr>
          <w:rFonts w:ascii="Times New Roman" w:hAnsi="Times New Roman" w:cs="Times New Roman"/>
          <w:sz w:val="28"/>
          <w:szCs w:val="28"/>
        </w:rPr>
        <w:fldChar w:fldCharType="end"/>
      </w:r>
      <w:r w:rsidRPr="00974211">
        <w:rPr>
          <w:rFonts w:ascii="Times New Roman" w:hAnsi="Times New Roman" w:cs="Times New Roman"/>
          <w:sz w:val="28"/>
          <w:szCs w:val="28"/>
        </w:rPr>
        <w:t xml:space="preserve">», приказа Министерства энергетики Российской Федерации от 12.03.2013 № 103 «Об утверждении правил оценки готовности к отопительному периоду», руководствуясь </w:t>
      </w:r>
      <w:r w:rsidRPr="00974211">
        <w:rPr>
          <w:rFonts w:ascii="Times New Roman" w:hAnsi="Times New Roman" w:cs="Times New Roman"/>
          <w:sz w:val="28"/>
          <w:szCs w:val="28"/>
        </w:rPr>
        <w:fldChar w:fldCharType="begin"/>
      </w:r>
      <w:r w:rsidRPr="00974211">
        <w:rPr>
          <w:rFonts w:ascii="Times New Roman" w:hAnsi="Times New Roman" w:cs="Times New Roman"/>
          <w:sz w:val="28"/>
          <w:szCs w:val="28"/>
        </w:rPr>
        <w:instrText xml:space="preserve"> HYPERLINK "kodeks://link/d?nd=901876063"\o"’’Об общих принципах организации местного самоуправления в Российской Федерации (с изменениями на 30 декабря 2021 года)’’</w:instrText>
      </w:r>
    </w:p>
    <w:p w:rsidR="002B5FF5" w:rsidRPr="00974211" w:rsidRDefault="002B5FF5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instrText>Федеральный закон от 06.10.2003 N 131-ФЗ</w:instrText>
      </w:r>
    </w:p>
    <w:p w:rsidR="002B5FF5" w:rsidRPr="00974211" w:rsidRDefault="002B5FF5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10.01.2022)"</w:instrText>
      </w:r>
      <w:r w:rsidRPr="00974211">
        <w:rPr>
          <w:rFonts w:ascii="Times New Roman" w:hAnsi="Times New Roman" w:cs="Times New Roman"/>
          <w:sz w:val="28"/>
          <w:szCs w:val="28"/>
        </w:rPr>
        <w:fldChar w:fldCharType="separate"/>
      </w:r>
      <w:r w:rsidRPr="00974211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974211">
        <w:rPr>
          <w:rFonts w:ascii="Times New Roman" w:hAnsi="Times New Roman" w:cs="Times New Roman"/>
          <w:sz w:val="28"/>
          <w:szCs w:val="28"/>
        </w:rPr>
        <w:fldChar w:fldCharType="end"/>
      </w:r>
      <w:r w:rsidRPr="00974211">
        <w:rPr>
          <w:rFonts w:ascii="Times New Roman" w:hAnsi="Times New Roman" w:cs="Times New Roman"/>
          <w:sz w:val="28"/>
          <w:szCs w:val="28"/>
        </w:rPr>
        <w:t>:</w:t>
      </w:r>
    </w:p>
    <w:p w:rsidR="002B5FF5" w:rsidRPr="00974211" w:rsidRDefault="002B5FF5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FF5" w:rsidRPr="00974211" w:rsidRDefault="0073565A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t>1. Утвердить порядок проведения мониторинга состояния системы теплоснабжения муниципального образования сельского поселения Селиярово, согласно приложению</w:t>
      </w:r>
      <w:r w:rsidRPr="009742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5FF5" w:rsidRPr="00974211" w:rsidRDefault="002B5FF5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t>2. Размест</w:t>
      </w:r>
      <w:bookmarkStart w:id="0" w:name="_GoBack"/>
      <w:bookmarkEnd w:id="0"/>
      <w:r w:rsidRPr="00974211">
        <w:rPr>
          <w:rFonts w:ascii="Times New Roman" w:hAnsi="Times New Roman" w:cs="Times New Roman"/>
          <w:sz w:val="28"/>
          <w:szCs w:val="28"/>
        </w:rPr>
        <w:t xml:space="preserve">ить настоящее постановление на официальном сайте муниципального образования сельское поселение </w:t>
      </w:r>
      <w:r w:rsidR="0073565A" w:rsidRPr="00974211">
        <w:rPr>
          <w:rFonts w:ascii="Times New Roman" w:hAnsi="Times New Roman" w:cs="Times New Roman"/>
          <w:sz w:val="28"/>
          <w:szCs w:val="28"/>
        </w:rPr>
        <w:t>Селиярово.</w:t>
      </w:r>
    </w:p>
    <w:p w:rsidR="002B5FF5" w:rsidRPr="00974211" w:rsidRDefault="002B5FF5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c момента его опубликования.</w:t>
      </w:r>
    </w:p>
    <w:p w:rsidR="002B5FF5" w:rsidRPr="00974211" w:rsidRDefault="002B5FF5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2B5FF5" w:rsidRPr="00974211" w:rsidRDefault="002B5FF5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65A" w:rsidRPr="00974211" w:rsidRDefault="0073565A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65A" w:rsidRPr="00974211" w:rsidRDefault="0073565A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65A" w:rsidRPr="00974211" w:rsidRDefault="0073565A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65A" w:rsidRPr="00974211" w:rsidRDefault="0073565A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65A" w:rsidRPr="00974211" w:rsidRDefault="0073565A" w:rsidP="0073565A">
      <w:pPr>
        <w:pStyle w:val="FORMATTEXT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65A" w:rsidRPr="00974211" w:rsidRDefault="0073565A" w:rsidP="0073565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974211">
        <w:rPr>
          <w:sz w:val="28"/>
          <w:szCs w:val="28"/>
        </w:rPr>
        <w:t xml:space="preserve">Глава сельского поселения                               </w:t>
      </w:r>
      <w:r w:rsidRPr="00974211">
        <w:rPr>
          <w:sz w:val="28"/>
          <w:szCs w:val="28"/>
        </w:rPr>
        <w:t xml:space="preserve">       </w:t>
      </w:r>
      <w:r w:rsidRPr="00974211">
        <w:rPr>
          <w:sz w:val="28"/>
          <w:szCs w:val="28"/>
        </w:rPr>
        <w:t xml:space="preserve">                            А.А. Юдин</w:t>
      </w:r>
    </w:p>
    <w:p w:rsidR="0073565A" w:rsidRPr="00974211" w:rsidRDefault="0073565A">
      <w:pPr>
        <w:rPr>
          <w:rFonts w:ascii="Times New Roman" w:eastAsia="Times New Roman" w:hAnsi="Times New Roman" w:cs="Times New Roman"/>
          <w:sz w:val="28"/>
          <w:szCs w:val="28"/>
        </w:rPr>
      </w:pPr>
      <w:r w:rsidRPr="0097421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B5FF5" w:rsidRPr="00974211" w:rsidRDefault="002B5FF5" w:rsidP="002B5FF5">
      <w:pPr>
        <w:pStyle w:val="FORMATTEXT0"/>
        <w:jc w:val="right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B5FF5" w:rsidRPr="00974211" w:rsidRDefault="002B5FF5" w:rsidP="002B5FF5">
      <w:pPr>
        <w:pStyle w:val="FORMATTEXT0"/>
        <w:jc w:val="right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B5FF5" w:rsidRPr="00974211" w:rsidRDefault="002B5FF5" w:rsidP="002B5FF5">
      <w:pPr>
        <w:pStyle w:val="FORMATTEXT0"/>
        <w:jc w:val="right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74211" w:rsidRPr="00974211">
        <w:rPr>
          <w:rFonts w:ascii="Times New Roman" w:hAnsi="Times New Roman" w:cs="Times New Roman"/>
          <w:sz w:val="28"/>
          <w:szCs w:val="28"/>
        </w:rPr>
        <w:t>Селиярово</w:t>
      </w:r>
    </w:p>
    <w:p w:rsidR="002B5FF5" w:rsidRPr="00974211" w:rsidRDefault="00974211" w:rsidP="002B5FF5">
      <w:pPr>
        <w:pStyle w:val="FORMATTEXT0"/>
        <w:jc w:val="right"/>
        <w:rPr>
          <w:rFonts w:ascii="Times New Roman" w:hAnsi="Times New Roman" w:cs="Times New Roman"/>
          <w:sz w:val="28"/>
          <w:szCs w:val="28"/>
        </w:rPr>
      </w:pPr>
      <w:r w:rsidRPr="00974211">
        <w:rPr>
          <w:rFonts w:ascii="Times New Roman" w:hAnsi="Times New Roman" w:cs="Times New Roman"/>
          <w:sz w:val="28"/>
          <w:szCs w:val="28"/>
        </w:rPr>
        <w:t>от 23</w:t>
      </w:r>
      <w:r w:rsidR="002B5FF5" w:rsidRPr="00974211">
        <w:rPr>
          <w:rFonts w:ascii="Times New Roman" w:hAnsi="Times New Roman" w:cs="Times New Roman"/>
          <w:sz w:val="28"/>
          <w:szCs w:val="28"/>
        </w:rPr>
        <w:t xml:space="preserve"> мая 20</w:t>
      </w:r>
      <w:r w:rsidRPr="00974211">
        <w:rPr>
          <w:rFonts w:ascii="Times New Roman" w:hAnsi="Times New Roman" w:cs="Times New Roman"/>
          <w:sz w:val="28"/>
          <w:szCs w:val="28"/>
        </w:rPr>
        <w:t>22</w:t>
      </w:r>
      <w:r w:rsidR="002B5FF5" w:rsidRPr="00974211">
        <w:rPr>
          <w:rFonts w:ascii="Times New Roman" w:hAnsi="Times New Roman" w:cs="Times New Roman"/>
          <w:sz w:val="28"/>
          <w:szCs w:val="28"/>
        </w:rPr>
        <w:t xml:space="preserve"> №</w:t>
      </w:r>
      <w:r w:rsidRPr="00974211">
        <w:rPr>
          <w:rFonts w:ascii="Times New Roman" w:hAnsi="Times New Roman" w:cs="Times New Roman"/>
          <w:sz w:val="28"/>
          <w:szCs w:val="28"/>
        </w:rPr>
        <w:t xml:space="preserve"> 42</w:t>
      </w:r>
    </w:p>
    <w:p w:rsidR="002B5FF5" w:rsidRPr="00974211" w:rsidRDefault="002B5FF5" w:rsidP="00AE2E3E">
      <w:pPr>
        <w:pStyle w:val="FORMATTEXT0"/>
        <w:jc w:val="center"/>
        <w:rPr>
          <w:rFonts w:ascii="Times New Roman" w:hAnsi="Times New Roman" w:cs="Times New Roman"/>
          <w:sz w:val="28"/>
          <w:szCs w:val="28"/>
        </w:rPr>
      </w:pPr>
    </w:p>
    <w:p w:rsidR="002B5FF5" w:rsidRPr="00974211" w:rsidRDefault="002B5FF5" w:rsidP="002B5FF5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74211">
        <w:rPr>
          <w:rStyle w:val="ac"/>
          <w:bCs/>
          <w:sz w:val="28"/>
          <w:szCs w:val="28"/>
        </w:rPr>
        <w:t>ПОРЯДОК</w:t>
      </w:r>
    </w:p>
    <w:p w:rsidR="002B5FF5" w:rsidRPr="00974211" w:rsidRDefault="002B5FF5" w:rsidP="002B5FF5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bCs/>
          <w:sz w:val="28"/>
          <w:szCs w:val="28"/>
        </w:rPr>
      </w:pPr>
      <w:r w:rsidRPr="00974211">
        <w:rPr>
          <w:rStyle w:val="ac"/>
          <w:bCs/>
          <w:sz w:val="28"/>
          <w:szCs w:val="28"/>
        </w:rPr>
        <w:t>проведения мониторинга с</w:t>
      </w:r>
      <w:r w:rsidR="00974211" w:rsidRPr="00974211">
        <w:rPr>
          <w:rStyle w:val="ac"/>
          <w:bCs/>
          <w:sz w:val="28"/>
          <w:szCs w:val="28"/>
        </w:rPr>
        <w:t>остояния системы теплоснабжения</w:t>
      </w:r>
    </w:p>
    <w:p w:rsidR="002B5FF5" w:rsidRPr="00974211" w:rsidRDefault="002B5FF5" w:rsidP="002B5FF5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bCs/>
          <w:sz w:val="28"/>
          <w:szCs w:val="28"/>
        </w:rPr>
      </w:pPr>
      <w:r w:rsidRPr="00974211">
        <w:rPr>
          <w:rStyle w:val="ac"/>
          <w:bCs/>
          <w:sz w:val="28"/>
          <w:szCs w:val="28"/>
        </w:rPr>
        <w:t>мун</w:t>
      </w:r>
      <w:r w:rsidR="00974211" w:rsidRPr="00974211">
        <w:rPr>
          <w:rStyle w:val="ac"/>
          <w:bCs/>
          <w:sz w:val="28"/>
          <w:szCs w:val="28"/>
        </w:rPr>
        <w:t>иципального образования сельского поселения Селиярово</w:t>
      </w:r>
      <w:r w:rsidRPr="00974211">
        <w:rPr>
          <w:rStyle w:val="ac"/>
          <w:bCs/>
          <w:sz w:val="28"/>
          <w:szCs w:val="28"/>
        </w:rPr>
        <w:t>.</w:t>
      </w:r>
    </w:p>
    <w:p w:rsidR="002B5FF5" w:rsidRPr="00974211" w:rsidRDefault="002B5FF5" w:rsidP="002B5FF5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B5FF5" w:rsidRPr="00974211" w:rsidRDefault="00974211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 xml:space="preserve">1. </w:t>
      </w:r>
      <w:r w:rsidR="002B5FF5" w:rsidRPr="00974211">
        <w:rPr>
          <w:sz w:val="28"/>
          <w:szCs w:val="28"/>
        </w:rPr>
        <w:t>Настоящий Порядок определяет механизм взаимодействия администрации муниципального образования</w:t>
      </w:r>
      <w:r w:rsidR="00AE2E3E">
        <w:rPr>
          <w:sz w:val="28"/>
          <w:szCs w:val="28"/>
        </w:rPr>
        <w:t xml:space="preserve"> </w:t>
      </w:r>
      <w:r w:rsidR="00BB4D2C">
        <w:rPr>
          <w:sz w:val="28"/>
          <w:szCs w:val="28"/>
        </w:rPr>
        <w:t>Селиярово</w:t>
      </w:r>
      <w:r w:rsidR="002B5FF5" w:rsidRPr="00974211">
        <w:rPr>
          <w:sz w:val="28"/>
          <w:szCs w:val="28"/>
        </w:rPr>
        <w:t>, теплоснабжающей организации при проведении мониторинга с</w:t>
      </w:r>
      <w:r>
        <w:rPr>
          <w:sz w:val="28"/>
          <w:szCs w:val="28"/>
        </w:rPr>
        <w:t>остояния системы теплоснабжения</w:t>
      </w:r>
      <w:r w:rsidR="002B5FF5" w:rsidRPr="0097421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образования сельского поселения Селиярово</w:t>
      </w:r>
      <w:r w:rsidR="002B5FF5" w:rsidRPr="00974211">
        <w:rPr>
          <w:sz w:val="28"/>
          <w:szCs w:val="28"/>
        </w:rPr>
        <w:t>.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2. Система мониторинга состояния системы теплоснабжения – это комплексная система наблюдений, оценки и прогноза состояния источников тепловой энергии и тепловых сетей.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3. Целями создания и функционирования системы мониторинга системы теплоснабжения являются: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3.1. Контроль за состоянием и функционированием системы теплоснабжения.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3.2. Повышение надежности и безопасности системы теплоснабжения.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3.3. Снижение количества аварийных ремонтов и переход к планово-предупредительным ремонтам.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3.4. Снижение затрат на проведение аварийно-восстановительных работ за счет реализации мероприятий по предупреждению, предотвращению, выявлению и ликвидации аварийных ситуаций.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4. Основными задачами системы мониторинга являются: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4.1. Сбор, обработка и анализ данных о состоянии объектов теплоснабжения, об аварийности на объектах теплоснабжения и проводимых на них ремонтных работах;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4.2. Оптимизация процесса формирования планов проведения ремонтных работ на объектах теплоснабжения;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4.3. Эффективное планирован</w:t>
      </w:r>
      <w:r w:rsidR="004603AC">
        <w:rPr>
          <w:sz w:val="28"/>
          <w:szCs w:val="28"/>
        </w:rPr>
        <w:t xml:space="preserve">ие выделения финансовых средств </w:t>
      </w:r>
      <w:r w:rsidRPr="00974211">
        <w:rPr>
          <w:sz w:val="28"/>
          <w:szCs w:val="28"/>
        </w:rPr>
        <w:t>на содержание и проведения ремонтных работ на объектах теплоснабжения.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5. Функционирование системы мониторинга осуществляетс</w:t>
      </w:r>
      <w:r w:rsidR="004603AC">
        <w:rPr>
          <w:sz w:val="28"/>
          <w:szCs w:val="28"/>
        </w:rPr>
        <w:t xml:space="preserve">я </w:t>
      </w:r>
      <w:r w:rsidR="00AE2E3E">
        <w:rPr>
          <w:sz w:val="28"/>
          <w:szCs w:val="28"/>
        </w:rPr>
        <w:t xml:space="preserve">на муниципальном и объектовом </w:t>
      </w:r>
      <w:r w:rsidRPr="00974211">
        <w:rPr>
          <w:sz w:val="28"/>
          <w:szCs w:val="28"/>
        </w:rPr>
        <w:t>уровнях.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 xml:space="preserve">6. На муниципальном уровне организационно-методическое руководство и координацию деятельности системы мониторинга осуществляет </w:t>
      </w:r>
      <w:r w:rsidR="00E2494F" w:rsidRPr="00974211">
        <w:rPr>
          <w:sz w:val="28"/>
          <w:szCs w:val="28"/>
        </w:rPr>
        <w:t>а</w:t>
      </w:r>
      <w:r w:rsidRPr="00974211">
        <w:rPr>
          <w:sz w:val="28"/>
          <w:szCs w:val="28"/>
        </w:rPr>
        <w:t>дминистрация сельского поселения</w:t>
      </w:r>
      <w:r w:rsidR="00974211">
        <w:rPr>
          <w:sz w:val="28"/>
          <w:szCs w:val="28"/>
        </w:rPr>
        <w:t xml:space="preserve"> Селиярово</w:t>
      </w:r>
      <w:r w:rsidRPr="00974211">
        <w:rPr>
          <w:sz w:val="28"/>
          <w:szCs w:val="28"/>
        </w:rPr>
        <w:t>.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7. На объектовом уровне организационно-методическое руководство и координацию деятельности системы мониторинга осуществляет теплоснабжающая организация.</w:t>
      </w:r>
    </w:p>
    <w:p w:rsidR="002B5FF5" w:rsidRPr="00974211" w:rsidRDefault="00974211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2B5FF5" w:rsidRPr="00974211">
        <w:rPr>
          <w:sz w:val="28"/>
          <w:szCs w:val="28"/>
        </w:rPr>
        <w:t>Система мониторинга включает в себя: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lastRenderedPageBreak/>
        <w:t>8.1. Сбор и предоставление данных;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8.2. Обработку и хранение данных;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8.3. Анализ данных мониторинга.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9. Сбор данных организуется на бумажных и электронных носителях.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10. На объектовом уровне собирается следующая информация: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10.1. Паспортная база данных технологического оборудования и тепловых сетей;</w:t>
      </w:r>
    </w:p>
    <w:p w:rsidR="002B5FF5" w:rsidRPr="00974211" w:rsidRDefault="002B5FF5" w:rsidP="0097421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10.2. Расположение смежных коммуникаций в 5-ти метровой зоне вдоль прокладки теплосети, схема дренажных и канализационных сетей;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10.3. Исполнительная документация в электронном виде (аксонометрические схемы теплопроводов);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10.4. Данные о грунтах в зоне прокладки теплосети (грунтовые воды, суффозионные грунты).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10.5. Данные о проведенных ремонтных работах на объектах теплоснабжения.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10.6. Данны</w:t>
      </w:r>
      <w:r w:rsidR="00B82285">
        <w:rPr>
          <w:sz w:val="28"/>
          <w:szCs w:val="28"/>
        </w:rPr>
        <w:t xml:space="preserve">е о вводе в эксплуатацию законченных </w:t>
      </w:r>
      <w:r w:rsidRPr="00974211">
        <w:rPr>
          <w:sz w:val="28"/>
          <w:szCs w:val="28"/>
        </w:rPr>
        <w:t>строительство</w:t>
      </w:r>
      <w:r w:rsidR="00B82285">
        <w:rPr>
          <w:sz w:val="28"/>
          <w:szCs w:val="28"/>
        </w:rPr>
        <w:t xml:space="preserve">м, расширением, реконструкцией, техническим перевооружением </w:t>
      </w:r>
      <w:r w:rsidRPr="00974211">
        <w:rPr>
          <w:sz w:val="28"/>
          <w:szCs w:val="28"/>
        </w:rPr>
        <w:t>объектов теплоснабжения.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10.7. Реестр учета аварийных ситуаций,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а также при отключении потребителей от теплоснабжения период отключения и перечень отключенных потребителей.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11. На муниципальном уровне собирается следующая информация: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11.1. Данные о проведенных ремонтных работах на объектах теплоснабжения.</w:t>
      </w:r>
    </w:p>
    <w:p w:rsidR="002B5FF5" w:rsidRPr="00974211" w:rsidRDefault="004603AC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Данные о вводе в эксплуатацию законченных </w:t>
      </w:r>
      <w:r w:rsidR="002B5FF5" w:rsidRPr="00974211">
        <w:rPr>
          <w:sz w:val="28"/>
          <w:szCs w:val="28"/>
        </w:rPr>
        <w:t>строительство</w:t>
      </w:r>
      <w:r>
        <w:rPr>
          <w:sz w:val="28"/>
          <w:szCs w:val="28"/>
        </w:rPr>
        <w:t xml:space="preserve">м, расширением, реконструкцией, техническим перевооружением </w:t>
      </w:r>
      <w:r w:rsidR="002B5FF5" w:rsidRPr="00974211">
        <w:rPr>
          <w:sz w:val="28"/>
          <w:szCs w:val="28"/>
        </w:rPr>
        <w:t>объектов теплоснабжения.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11.3. Реестр учета аварийных ситуаций,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а также при отключении потребителей от теплоснабжения период отключения и перечень отключенных потребителей.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12. Теплоснабжающая организация еж</w:t>
      </w:r>
      <w:r w:rsidR="00974211">
        <w:rPr>
          <w:sz w:val="28"/>
          <w:szCs w:val="28"/>
        </w:rPr>
        <w:t>емесячно не позднее, до 5 числа</w:t>
      </w:r>
      <w:r w:rsidRPr="00974211">
        <w:rPr>
          <w:sz w:val="28"/>
          <w:szCs w:val="28"/>
        </w:rPr>
        <w:t xml:space="preserve"> </w:t>
      </w:r>
      <w:r w:rsidR="00974211" w:rsidRPr="00974211">
        <w:rPr>
          <w:sz w:val="28"/>
          <w:szCs w:val="28"/>
        </w:rPr>
        <w:t>месяца,</w:t>
      </w:r>
      <w:r w:rsidRPr="00974211">
        <w:rPr>
          <w:sz w:val="28"/>
          <w:szCs w:val="28"/>
        </w:rPr>
        <w:t xml:space="preserve"> следующег</w:t>
      </w:r>
      <w:r w:rsidR="00974211" w:rsidRPr="00974211">
        <w:rPr>
          <w:sz w:val="28"/>
          <w:szCs w:val="28"/>
        </w:rPr>
        <w:t xml:space="preserve">о за отчетным, предоставляет в </w:t>
      </w:r>
      <w:r w:rsidR="00E2494F" w:rsidRPr="00974211">
        <w:rPr>
          <w:sz w:val="28"/>
          <w:szCs w:val="28"/>
        </w:rPr>
        <w:t>а</w:t>
      </w:r>
      <w:r w:rsidRPr="00974211">
        <w:rPr>
          <w:sz w:val="28"/>
          <w:szCs w:val="28"/>
        </w:rPr>
        <w:t>дминистрацию сельского поселения</w:t>
      </w:r>
      <w:r w:rsidR="00E2494F" w:rsidRPr="00974211">
        <w:rPr>
          <w:sz w:val="28"/>
          <w:szCs w:val="28"/>
        </w:rPr>
        <w:t xml:space="preserve"> </w:t>
      </w:r>
      <w:r w:rsidR="00974211" w:rsidRPr="00974211">
        <w:rPr>
          <w:sz w:val="28"/>
          <w:szCs w:val="28"/>
        </w:rPr>
        <w:t>Селиярово</w:t>
      </w:r>
      <w:r w:rsidRPr="00974211">
        <w:rPr>
          <w:sz w:val="28"/>
          <w:szCs w:val="28"/>
        </w:rPr>
        <w:t xml:space="preserve"> информацию в соответствии с пунктами 10.5, 10.6, 10,7 настоящего Порядка.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 xml:space="preserve">13. Материалы мониторинга хранятся в </w:t>
      </w:r>
      <w:r w:rsidR="00E2494F" w:rsidRPr="00974211">
        <w:rPr>
          <w:sz w:val="28"/>
          <w:szCs w:val="28"/>
        </w:rPr>
        <w:t xml:space="preserve">администрации </w:t>
      </w:r>
      <w:r w:rsidRPr="00974211">
        <w:rPr>
          <w:sz w:val="28"/>
          <w:szCs w:val="28"/>
        </w:rPr>
        <w:t>сельского поселения</w:t>
      </w:r>
      <w:r w:rsidR="00974211" w:rsidRPr="00974211">
        <w:rPr>
          <w:sz w:val="28"/>
          <w:szCs w:val="28"/>
        </w:rPr>
        <w:t xml:space="preserve"> Селиярово, а также в теплоснабжающей</w:t>
      </w:r>
      <w:r w:rsidRPr="00974211">
        <w:rPr>
          <w:sz w:val="28"/>
          <w:szCs w:val="28"/>
        </w:rPr>
        <w:t xml:space="preserve"> организации в электронном и бумажном виде не менее 5 лет.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14. Системы анализа</w:t>
      </w:r>
      <w:r w:rsidR="00974211" w:rsidRPr="00974211">
        <w:rPr>
          <w:sz w:val="28"/>
          <w:szCs w:val="28"/>
        </w:rPr>
        <w:t xml:space="preserve"> данных мониторинга направлена </w:t>
      </w:r>
      <w:r w:rsidRPr="00974211">
        <w:rPr>
          <w:sz w:val="28"/>
          <w:szCs w:val="28"/>
        </w:rPr>
        <w:t>на оптимизацию планов ремонта на основе выбора из объектов, имеющих повреждения, самых ненадежных, исходя из заданного объема финансирования.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lastRenderedPageBreak/>
        <w:t xml:space="preserve">15. Анализ данных мониторинга на муниципальном уровне проводится специалистами </w:t>
      </w:r>
      <w:r w:rsidR="00E2494F" w:rsidRPr="00974211">
        <w:rPr>
          <w:sz w:val="28"/>
          <w:szCs w:val="28"/>
        </w:rPr>
        <w:t>а</w:t>
      </w:r>
      <w:r w:rsidRPr="00974211">
        <w:rPr>
          <w:sz w:val="28"/>
          <w:szCs w:val="28"/>
        </w:rPr>
        <w:t>дминистрации сельского поселения</w:t>
      </w:r>
      <w:r w:rsidR="00E2494F" w:rsidRPr="00974211">
        <w:rPr>
          <w:sz w:val="28"/>
          <w:szCs w:val="28"/>
        </w:rPr>
        <w:t xml:space="preserve"> </w:t>
      </w:r>
      <w:r w:rsidR="004603AC">
        <w:rPr>
          <w:sz w:val="28"/>
          <w:szCs w:val="28"/>
        </w:rPr>
        <w:t>Селиярово</w:t>
      </w:r>
      <w:r w:rsidRPr="00974211">
        <w:rPr>
          <w:sz w:val="28"/>
          <w:szCs w:val="28"/>
        </w:rPr>
        <w:t xml:space="preserve"> на объектовом уровне – специалистами теплоснабжающей организаций.</w:t>
      </w:r>
    </w:p>
    <w:p w:rsidR="00974211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16. 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</w:t>
      </w:r>
      <w:r w:rsidR="00974211" w:rsidRPr="00974211">
        <w:rPr>
          <w:sz w:val="28"/>
          <w:szCs w:val="28"/>
        </w:rPr>
        <w:t>льного управленческого решения.</w:t>
      </w:r>
    </w:p>
    <w:p w:rsidR="002B5FF5" w:rsidRPr="00974211" w:rsidRDefault="002B5FF5" w:rsidP="0097421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211">
        <w:rPr>
          <w:sz w:val="28"/>
          <w:szCs w:val="28"/>
        </w:rPr>
        <w:t>17. Результаты мониторинга могут являться основанием для принятия решений о ремонте, модернизации, реконструкции или выводе из эксплуатации объектов теплоснабжения.</w:t>
      </w:r>
    </w:p>
    <w:sectPr w:rsidR="002B5FF5" w:rsidRPr="00974211" w:rsidSect="0040193E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BE4" w:rsidRDefault="00006BE4" w:rsidP="002B5FF5">
      <w:pPr>
        <w:spacing w:after="0" w:line="240" w:lineRule="auto"/>
      </w:pPr>
      <w:r>
        <w:separator/>
      </w:r>
    </w:p>
  </w:endnote>
  <w:endnote w:type="continuationSeparator" w:id="0">
    <w:p w:rsidR="00006BE4" w:rsidRDefault="00006BE4" w:rsidP="002B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BE4" w:rsidRDefault="00006BE4" w:rsidP="002B5FF5">
      <w:pPr>
        <w:spacing w:after="0" w:line="240" w:lineRule="auto"/>
      </w:pPr>
      <w:r>
        <w:separator/>
      </w:r>
    </w:p>
  </w:footnote>
  <w:footnote w:type="continuationSeparator" w:id="0">
    <w:p w:rsidR="00006BE4" w:rsidRDefault="00006BE4" w:rsidP="002B5F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ABD"/>
    <w:rsid w:val="00006BE4"/>
    <w:rsid w:val="00224378"/>
    <w:rsid w:val="00254CC7"/>
    <w:rsid w:val="002B5FF5"/>
    <w:rsid w:val="0040193E"/>
    <w:rsid w:val="004603AC"/>
    <w:rsid w:val="004A0A50"/>
    <w:rsid w:val="0073565A"/>
    <w:rsid w:val="00963991"/>
    <w:rsid w:val="00974211"/>
    <w:rsid w:val="00AE2E3E"/>
    <w:rsid w:val="00B31332"/>
    <w:rsid w:val="00B82285"/>
    <w:rsid w:val="00BB4D2C"/>
    <w:rsid w:val="00BF4ABD"/>
    <w:rsid w:val="00E2494F"/>
    <w:rsid w:val="00F6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1E941-7CF5-449D-8C8E-726566A4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A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4ABD"/>
    <w:rPr>
      <w:color w:val="0000FF"/>
      <w:u w:val="single"/>
    </w:rPr>
  </w:style>
  <w:style w:type="paragraph" w:styleId="a4">
    <w:name w:val="No Spacing"/>
    <w:uiPriority w:val="1"/>
    <w:qFormat/>
    <w:rsid w:val="00BF4AB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BF4A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BF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F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B5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FF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B5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FF5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B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5FF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RMATTEXT0">
    <w:name w:val=".FORMATTEXT"/>
    <w:uiPriority w:val="99"/>
    <w:rsid w:val="002B5F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0">
    <w:name w:val=".HEADERTEXT"/>
    <w:uiPriority w:val="99"/>
    <w:rsid w:val="002B5F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rsid w:val="002B5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99"/>
    <w:qFormat/>
    <w:rsid w:val="002B5FF5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Арсенал</cp:lastModifiedBy>
  <cp:revision>3</cp:revision>
  <cp:lastPrinted>2022-05-24T07:31:00Z</cp:lastPrinted>
  <dcterms:created xsi:type="dcterms:W3CDTF">2022-05-24T07:32:00Z</dcterms:created>
  <dcterms:modified xsi:type="dcterms:W3CDTF">2022-05-24T07:32:00Z</dcterms:modified>
</cp:coreProperties>
</file>